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F5" w:rsidRPr="00465FB6" w:rsidRDefault="008911F5" w:rsidP="008911F5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8911F5" w:rsidRPr="00465FB6" w:rsidRDefault="008911F5" w:rsidP="008911F5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 xml:space="preserve">Порядок денний засідання постійної комісії  селищної ради з питань земельних </w:t>
      </w:r>
      <w:bookmarkStart w:id="0" w:name="_GoBack"/>
      <w:bookmarkEnd w:id="0"/>
      <w:r w:rsidRPr="00465FB6">
        <w:rPr>
          <w:rFonts w:ascii="Times New Roman" w:hAnsi="Times New Roman" w:cs="Times New Roman"/>
          <w:b/>
          <w:sz w:val="24"/>
          <w:lang w:val="uk-UA"/>
        </w:rPr>
        <w:t>відносин, екології та охорони навколишнього природного середовища</w:t>
      </w:r>
    </w:p>
    <w:p w:rsidR="008911F5" w:rsidRPr="00465FB6" w:rsidRDefault="008911F5" w:rsidP="008911F5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lang w:val="uk-UA"/>
        </w:rPr>
        <w:t>19 червня 2025 року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</w:t>
      </w:r>
    </w:p>
    <w:p w:rsidR="008911F5" w:rsidRPr="00465FB6" w:rsidRDefault="008911F5" w:rsidP="008911F5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4"/>
          <w:lang w:val="uk-UA"/>
        </w:rPr>
        <w:t xml:space="preserve">                                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09.00</w:t>
      </w:r>
    </w:p>
    <w:p w:rsidR="008911F5" w:rsidRDefault="008911F5" w:rsidP="008911F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8911F5" w:rsidRDefault="008911F5" w:rsidP="008911F5">
      <w:pPr>
        <w:pStyle w:val="ae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технічних документацій із землеустрою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кадастрові номери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1225455100:03:003:0847 та 1225455100:03:003:0844.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комунальної власності під нове будівництво насосно-фільтрувальної станції, підвідного магістрального водогону та розвідних мереж, кадастровий номер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1225455100:03:003:1019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невитребуваної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земельної частки (паю) ПСП «АГРОФІРМА «ПЕРШЕ ТРАВНЯ».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невитребуваної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земельної частки (паю) ПСП «АГРОФІРМА «ПЕРШЕ ТРАВНЯ».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невитребуваної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земельної частки (паю)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оренду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ПСП «АГРОФІРМА «ПЕРШЕ ТРАВНЯ»,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кадастровий номер</w:t>
      </w:r>
      <w:r>
        <w:rPr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1225455100:01:002:0017.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невитребуваної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земельної частки (паю)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ПСП «АГРОФІРМА «ПЕРШЕ ТРАВНЯ»,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кадастровий номер</w:t>
      </w:r>
      <w:r>
        <w:rPr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1225455100:01:002:0016.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1225455100:01:002:0419.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комунальної власності в оренду ТОВ «АС ЕНЕРДЖИ ГРУП»,</w:t>
      </w:r>
      <w:r>
        <w:rPr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кадастровий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1225455100:01:002:0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Про встановлення ставок орендної плати на території Томаківської селищної територіальної громади.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громадянці Денисенко Н.І., місце розташування якої: вул. Калинова, 1-В, с. Чумаки, кадастровий номер 1225488800:03:001:0314.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в оренду громадянину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Колесову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О.А. та реєстрацію права комунальної власності на земельну ділянку, кадастровий номер 1225455100:02:003:0044.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проекту землеустрою щодо відведення земельної ділянки в оренду громадянці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Колесовій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В.В. та реєстрацію права комунальної власності на земельну ділянку, кадастровий номер 1225455100:02:003:0042.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із землеустрою щодо встановлення меж частини земельної ділянки, на яку поширюється право сервітуту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Гуразда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К.В.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ділянці, місце розташування якої: вул. Лесі Українки, с-ще Томаківка, кадастровий номер 1225455100:03:001:1291.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                                     ПСП «ВІДРОДЖЕННЯ», кадастровий номер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1225484000:01:002:0716.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розірвання договору особистого строкового сервітуту з  Панченко Л.В., місце розташування земельної ділянки: вул. Центральна, 3В, с.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Кисличувата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,  кадастровий номер 1225435000:02:001:0136.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дострокове розірвання договору оренди землі з громадянином Павленком С.О., місце розташування земельної ділянки: вул. Ярослава Мудрого, 29Б, с-ще Томаківка,   кадастровий номер 1225455100:03:003:0842.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землеустрою щодо зміни цільового призначення земельної ділянки комунальної власності в оренду громадянину                  Павленку С.О., місце розташування якої: вул. Ярослава Мудрого, 29Б, с-ще Томаківка,   кадастровий номер 1225455100:03:003:0842. </w:t>
      </w:r>
    </w:p>
    <w:p w:rsidR="008911F5" w:rsidRDefault="008911F5" w:rsidP="008911F5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в оренду громадянину Панченку В.О., місце розташування якої: с.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Кисличувата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вул.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Комишуватська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911F5" w:rsidRDefault="008911F5" w:rsidP="008911F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>Про визнання укладеною додаткової угоди до договору оренди землі</w:t>
      </w:r>
      <w:bookmarkStart w:id="1" w:name="_Hlk200632243"/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uk-UA"/>
        </w:rPr>
        <w:t xml:space="preserve"> від 09 жовтня                              2017 року на виконання рішення суду, кадастровий номер 1225455100:08:001:0015. </w:t>
      </w:r>
    </w:p>
    <w:bookmarkEnd w:id="1"/>
    <w:p w:rsidR="008911F5" w:rsidRDefault="008911F5" w:rsidP="008911F5">
      <w:pPr>
        <w:pStyle w:val="ae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911F5" w:rsidRPr="008058E5" w:rsidRDefault="008911F5" w:rsidP="008911F5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C5AF3" w:rsidRPr="00FC5AF3" w:rsidRDefault="00FC5AF3" w:rsidP="006430F4">
      <w:pPr>
        <w:pStyle w:val="ae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C5AF3" w:rsidRPr="00FC5AF3" w:rsidSect="00644783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06" w:rsidRDefault="00766A06" w:rsidP="00644783">
      <w:pPr>
        <w:spacing w:after="0" w:line="240" w:lineRule="auto"/>
      </w:pPr>
      <w:r>
        <w:separator/>
      </w:r>
    </w:p>
  </w:endnote>
  <w:endnote w:type="continuationSeparator" w:id="0">
    <w:p w:rsidR="00766A06" w:rsidRDefault="00766A06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mbria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06" w:rsidRDefault="00766A06" w:rsidP="00644783">
      <w:pPr>
        <w:spacing w:after="0" w:line="240" w:lineRule="auto"/>
      </w:pPr>
      <w:r>
        <w:separator/>
      </w:r>
    </w:p>
  </w:footnote>
  <w:footnote w:type="continuationSeparator" w:id="0">
    <w:p w:rsidR="00766A06" w:rsidRDefault="00766A06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E36"/>
    <w:rsid w:val="00022A32"/>
    <w:rsid w:val="00053171"/>
    <w:rsid w:val="00056E0B"/>
    <w:rsid w:val="00092D5E"/>
    <w:rsid w:val="000B77AB"/>
    <w:rsid w:val="000D06D7"/>
    <w:rsid w:val="001328B5"/>
    <w:rsid w:val="00287DF9"/>
    <w:rsid w:val="002E5312"/>
    <w:rsid w:val="003429C0"/>
    <w:rsid w:val="0035302C"/>
    <w:rsid w:val="0039753F"/>
    <w:rsid w:val="003A4FC5"/>
    <w:rsid w:val="00431946"/>
    <w:rsid w:val="00465FB6"/>
    <w:rsid w:val="004948CB"/>
    <w:rsid w:val="004C6A80"/>
    <w:rsid w:val="004C7D45"/>
    <w:rsid w:val="005437B2"/>
    <w:rsid w:val="0059435C"/>
    <w:rsid w:val="0061349C"/>
    <w:rsid w:val="0061547F"/>
    <w:rsid w:val="006430F4"/>
    <w:rsid w:val="00644783"/>
    <w:rsid w:val="00652B55"/>
    <w:rsid w:val="006539DF"/>
    <w:rsid w:val="006C2808"/>
    <w:rsid w:val="006D3318"/>
    <w:rsid w:val="00725380"/>
    <w:rsid w:val="00766A06"/>
    <w:rsid w:val="007F151D"/>
    <w:rsid w:val="00804844"/>
    <w:rsid w:val="00816E87"/>
    <w:rsid w:val="00835B22"/>
    <w:rsid w:val="00870BC3"/>
    <w:rsid w:val="008911F5"/>
    <w:rsid w:val="008920FF"/>
    <w:rsid w:val="008A4335"/>
    <w:rsid w:val="009A48D5"/>
    <w:rsid w:val="009F7D63"/>
    <w:rsid w:val="00A175E9"/>
    <w:rsid w:val="00AB1C85"/>
    <w:rsid w:val="00B36E36"/>
    <w:rsid w:val="00C32F68"/>
    <w:rsid w:val="00C613D5"/>
    <w:rsid w:val="00C65A61"/>
    <w:rsid w:val="00E902AF"/>
    <w:rsid w:val="00EB3AB2"/>
    <w:rsid w:val="00FC5AF3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Комп</cp:lastModifiedBy>
  <cp:revision>2</cp:revision>
  <cp:lastPrinted>2024-10-04T10:13:00Z</cp:lastPrinted>
  <dcterms:created xsi:type="dcterms:W3CDTF">2025-06-18T08:56:00Z</dcterms:created>
  <dcterms:modified xsi:type="dcterms:W3CDTF">2025-06-18T08:56:00Z</dcterms:modified>
</cp:coreProperties>
</file>