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827C16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27C16">
        <w:rPr>
          <w:rFonts w:ascii="Times New Roman" w:hAnsi="Times New Roman" w:cs="Times New Roman"/>
          <w:sz w:val="28"/>
          <w:szCs w:val="28"/>
          <w:lang w:val="uk-UA"/>
        </w:rPr>
        <w:t>орядку денного постійної комісії Томаківської селищної ради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757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Pr="002D6501" w:rsidRDefault="00DF1821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650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052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6501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214FD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bookmarkStart w:id="0" w:name="_GoBack"/>
      <w:bookmarkEnd w:id="0"/>
    </w:p>
    <w:p w:rsidR="005A5757" w:rsidRPr="002D6501" w:rsidRDefault="003D0FB1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AEC">
        <w:rPr>
          <w:rFonts w:ascii="Times New Roman" w:hAnsi="Times New Roman" w:cs="Times New Roman"/>
          <w:sz w:val="28"/>
          <w:szCs w:val="28"/>
        </w:rPr>
        <w:t>10</w:t>
      </w:r>
      <w:r w:rsidR="005A5757" w:rsidRPr="003F77CE">
        <w:rPr>
          <w:rFonts w:ascii="Times New Roman" w:hAnsi="Times New Roman" w:cs="Times New Roman"/>
          <w:sz w:val="28"/>
          <w:szCs w:val="28"/>
          <w:lang w:val="uk-UA"/>
        </w:rPr>
        <w:t>.00</w:t>
      </w:r>
    </w:p>
    <w:p w:rsidR="005A5757" w:rsidRPr="002D6501" w:rsidRDefault="005A5757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7CE" w:rsidRDefault="003E4AEC" w:rsidP="003E4AE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AEC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денного засідання постійної комісії селищної ради з питань житлово-комунального господарства, комунальної власності, будівництва, транспорту, зв’язку  та благоустрою.</w:t>
      </w:r>
      <w:r w:rsidR="003F7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40D3" w:rsidRDefault="002D6501" w:rsidP="00F106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FB1">
        <w:rPr>
          <w:rFonts w:ascii="Times New Roman" w:hAnsi="Times New Roman" w:cs="Times New Roman"/>
          <w:sz w:val="28"/>
          <w:szCs w:val="28"/>
          <w:lang w:val="uk-UA"/>
        </w:rPr>
        <w:t>Про надання попередньої згоди на прийняття у комунальну власність Томаківської селищної територіальної громади адміністративного приміщення та частини земельної ділянки</w:t>
      </w:r>
      <w:r w:rsidR="00605297" w:rsidRPr="00605297">
        <w:rPr>
          <w:rFonts w:ascii="Times New Roman" w:hAnsi="Times New Roman"/>
          <w:sz w:val="28"/>
          <w:szCs w:val="28"/>
          <w:lang w:val="uk-UA"/>
        </w:rPr>
        <w:t>: вул. Лесі Українки, буд. 51, селище Томаківка, Нікопольський район, Дніпропетровська область.</w:t>
      </w:r>
    </w:p>
    <w:p w:rsidR="00DF1821" w:rsidRPr="002D6501" w:rsidRDefault="002D6501" w:rsidP="0060529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501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Про зарахування до комунальної власності Томаківської селищної територіальної громади рухомого майна</w:t>
      </w:r>
      <w:r w:rsidR="00605297" w:rsidRPr="0060529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, а саме: легкового автомобіля </w:t>
      </w:r>
      <w:proofErr w:type="spellStart"/>
      <w:r w:rsidR="00605297" w:rsidRPr="0060529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Renault</w:t>
      </w:r>
      <w:proofErr w:type="spellEnd"/>
      <w:r w:rsidR="00605297" w:rsidRPr="0060529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05297" w:rsidRPr="0060529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Taliant</w:t>
      </w:r>
      <w:proofErr w:type="spellEnd"/>
      <w:r w:rsidR="00605297" w:rsidRPr="0060529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05297" w:rsidRPr="0060529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Evolution</w:t>
      </w:r>
      <w:proofErr w:type="spellEnd"/>
      <w:r w:rsidR="00605297" w:rsidRPr="0060529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1,0 (100hp) MT5 [ZEG MT 6E].</w:t>
      </w:r>
    </w:p>
    <w:p w:rsidR="002D6501" w:rsidRPr="002D6501" w:rsidRDefault="002D6501" w:rsidP="00F106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5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</w:t>
      </w:r>
      <w:r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2D65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код ЄДРПОУ 45374078)</w:t>
      </w:r>
      <w:r w:rsidRPr="002D650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D6501">
        <w:rPr>
          <w:bCs/>
          <w:color w:val="000000"/>
          <w:sz w:val="28"/>
          <w:szCs w:val="28"/>
          <w:lang w:val="uk-UA"/>
        </w:rPr>
        <w:t xml:space="preserve"> </w:t>
      </w:r>
    </w:p>
    <w:p w:rsidR="002D6501" w:rsidRPr="003D0FB1" w:rsidRDefault="003D0FB1" w:rsidP="00F106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FB1">
        <w:rPr>
          <w:rFonts w:ascii="Times New Roman" w:hAnsi="Times New Roman" w:cs="Times New Roman"/>
          <w:sz w:val="28"/>
          <w:szCs w:val="28"/>
          <w:lang w:val="uk-UA"/>
        </w:rPr>
        <w:t>Про зарахування до комунальної власності Томаківської селищної територіальної громади рухомого майна</w:t>
      </w:r>
      <w:r w:rsidRPr="003D0FB1">
        <w:rPr>
          <w:rFonts w:ascii="Times New Roman" w:hAnsi="Times New Roman" w:cs="Times New Roman"/>
          <w:sz w:val="28"/>
          <w:szCs w:val="28"/>
        </w:rPr>
        <w:t>.</w:t>
      </w:r>
    </w:p>
    <w:p w:rsidR="003D0FB1" w:rsidRPr="00CE2A29" w:rsidRDefault="003D0FB1" w:rsidP="00F1064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FB1">
        <w:rPr>
          <w:rFonts w:ascii="Times New Roman" w:hAnsi="Times New Roman" w:cs="Times New Roman"/>
          <w:sz w:val="28"/>
          <w:szCs w:val="28"/>
          <w:lang w:val="uk-UA"/>
        </w:rPr>
        <w:t>Про зарахування до комунальної власності Томаківської селищної територіальної громади окремого індивідуально визначеного майна</w:t>
      </w:r>
      <w:r w:rsidRPr="003D0FB1">
        <w:rPr>
          <w:rFonts w:ascii="Times New Roman" w:hAnsi="Times New Roman" w:cs="Times New Roman"/>
          <w:sz w:val="28"/>
          <w:szCs w:val="28"/>
        </w:rPr>
        <w:t>.</w:t>
      </w:r>
    </w:p>
    <w:p w:rsidR="00CE2A29" w:rsidRPr="00CE2A29" w:rsidRDefault="00CE2A29" w:rsidP="00CE2A2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A2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акта приймання-передачі капітальних вкладень щодо об’єкта незавершеного будівництва «Нове будівництво магістрального водогону </w:t>
      </w:r>
      <w:proofErr w:type="spellStart"/>
      <w:r w:rsidRPr="00CE2A29">
        <w:rPr>
          <w:rFonts w:ascii="Times New Roman" w:hAnsi="Times New Roman" w:cs="Times New Roman"/>
          <w:sz w:val="28"/>
          <w:szCs w:val="28"/>
          <w:lang w:val="uk-UA"/>
        </w:rPr>
        <w:t>Томаківка–Кисличувате–Преображенка</w:t>
      </w:r>
      <w:proofErr w:type="spellEnd"/>
      <w:r w:rsidRPr="00CE2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2A29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Томаківського</w:t>
      </w:r>
      <w:proofErr w:type="spellEnd"/>
      <w:r w:rsidRPr="00CE2A29">
        <w:rPr>
          <w:rFonts w:ascii="Times New Roman" w:hAnsi="Times New Roman" w:cs="Times New Roman"/>
          <w:sz w:val="28"/>
          <w:szCs w:val="28"/>
          <w:lang w:val="uk-UA"/>
        </w:rPr>
        <w:t xml:space="preserve"> району» зі спільної власності територіальних громад сіл, селищ, міст Дніпропетровської області до комунальної власності Томаківської селищної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501" w:rsidRDefault="002D6501" w:rsidP="002D6501">
      <w:pPr>
        <w:pStyle w:val="docdata"/>
        <w:spacing w:before="0" w:beforeAutospacing="0" w:after="0" w:afterAutospacing="0"/>
        <w:rPr>
          <w:lang w:val="uk-UA"/>
        </w:rPr>
      </w:pPr>
    </w:p>
    <w:p w:rsidR="00725B56" w:rsidRDefault="00725B56" w:rsidP="002D6501">
      <w:pPr>
        <w:pStyle w:val="docdata"/>
        <w:spacing w:before="0" w:beforeAutospacing="0" w:after="0" w:afterAutospacing="0"/>
        <w:rPr>
          <w:lang w:val="uk-UA"/>
        </w:rPr>
      </w:pPr>
    </w:p>
    <w:p w:rsidR="00725B56" w:rsidRPr="002D6501" w:rsidRDefault="00725B56" w:rsidP="002D6501">
      <w:pPr>
        <w:pStyle w:val="docdata"/>
        <w:spacing w:before="0" w:beforeAutospacing="0" w:after="0" w:afterAutospacing="0"/>
        <w:rPr>
          <w:lang w:val="uk-UA"/>
        </w:rPr>
      </w:pPr>
    </w:p>
    <w:sectPr w:rsidR="00725B56" w:rsidRPr="002D6501" w:rsidSect="002D65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64BBA"/>
    <w:multiLevelType w:val="hybridMultilevel"/>
    <w:tmpl w:val="08C02038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7E"/>
    <w:rsid w:val="000B0807"/>
    <w:rsid w:val="00181EE4"/>
    <w:rsid w:val="00214FD7"/>
    <w:rsid w:val="00233B35"/>
    <w:rsid w:val="0029737E"/>
    <w:rsid w:val="002D6501"/>
    <w:rsid w:val="0034556D"/>
    <w:rsid w:val="003D0FB1"/>
    <w:rsid w:val="003E4AEC"/>
    <w:rsid w:val="003F77CE"/>
    <w:rsid w:val="004307EB"/>
    <w:rsid w:val="0044536D"/>
    <w:rsid w:val="005A5757"/>
    <w:rsid w:val="005A7A3A"/>
    <w:rsid w:val="00605297"/>
    <w:rsid w:val="006D2896"/>
    <w:rsid w:val="00725B56"/>
    <w:rsid w:val="00827C16"/>
    <w:rsid w:val="00B32AFD"/>
    <w:rsid w:val="00BE23A2"/>
    <w:rsid w:val="00C140D3"/>
    <w:rsid w:val="00CC2A77"/>
    <w:rsid w:val="00CC70EA"/>
    <w:rsid w:val="00CD2758"/>
    <w:rsid w:val="00CE2A29"/>
    <w:rsid w:val="00DF1821"/>
    <w:rsid w:val="00F10642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dcterms:created xsi:type="dcterms:W3CDTF">2025-09-02T14:25:00Z</dcterms:created>
  <dcterms:modified xsi:type="dcterms:W3CDTF">2025-09-02T14:25:00Z</dcterms:modified>
</cp:coreProperties>
</file>